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 xml:space="preserve">«Нововоронежская АЭС-2 (НВО АЭС-2)» </w:t>
            </w:r>
            <w:r w:rsidRPr="0065623F">
              <w:t xml:space="preserve">- атомная электростанция «Нововоронежская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 xml:space="preserve">«Шеф-монтаж»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w:t>
            </w:r>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BC2A96" w:rsidRDefault="00BC2A96" w:rsidP="00BC2A96">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BC2A96" w:rsidRDefault="00BC2A96" w:rsidP="00BC2A96">
            <w:pPr>
              <w:pStyle w:val="21"/>
              <w:numPr>
                <w:ilvl w:val="0"/>
                <w:numId w:val="2"/>
              </w:numPr>
              <w:tabs>
                <w:tab w:val="clear" w:pos="709"/>
              </w:tabs>
              <w:spacing w:before="0"/>
              <w:ind w:left="317" w:hanging="284"/>
            </w:pPr>
            <w:r>
              <w:t xml:space="preserve">Исходные данные официально передаются Покупателю в бумажном и </w:t>
            </w:r>
            <w:r>
              <w:lastRenderedPageBreak/>
              <w:t>электронном виде;</w:t>
            </w:r>
          </w:p>
          <w:p w:rsidR="00BC2A96" w:rsidRDefault="00BC2A96" w:rsidP="00BC2A96">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BC2A96" w:rsidRDefault="00BC2A96" w:rsidP="00BC2A96">
            <w:pPr>
              <w:pStyle w:val="21"/>
              <w:numPr>
                <w:ilvl w:val="0"/>
                <w:numId w:val="2"/>
              </w:numPr>
              <w:tabs>
                <w:tab w:val="clear" w:pos="709"/>
              </w:tabs>
              <w:spacing w:before="0"/>
              <w:ind w:left="317" w:hanging="284"/>
            </w:pPr>
            <w:r>
              <w:t>В случае,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t>.</w:t>
            </w:r>
          </w:p>
          <w:p w:rsidR="004645E7" w:rsidRPr="0065623F" w:rsidRDefault="00BC2A96" w:rsidP="00BC2A96">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r w:rsidRPr="00855E50">
              <w:rPr>
                <w:lang w:val="en-US"/>
              </w:rPr>
              <w:t>dwg</w:t>
            </w:r>
            <w:r w:rsidRPr="0065623F">
              <w:t>) и в формате не позволяющем редактирование (.</w:t>
            </w:r>
            <w:r w:rsidRPr="00855E50">
              <w:rPr>
                <w:lang w:val="en-US"/>
              </w:rPr>
              <w:t>pdf</w:t>
            </w:r>
            <w:r w:rsidRPr="0065623F">
              <w:t>, .</w:t>
            </w:r>
            <w:r w:rsidRPr="00855E50">
              <w:rPr>
                <w:lang w:val="en-US"/>
              </w:rPr>
              <w:t>tif</w:t>
            </w:r>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В случае невыполнения сроков Графика изготовления Оборудования из-за срыва сроков разработки и согласования ТЗ</w:t>
            </w:r>
            <w:r w:rsidRPr="00936724">
              <w:t xml:space="preserve"> </w:t>
            </w:r>
            <w:r w:rsidRPr="0065623F">
              <w:t>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«Атомэнергопроект»: www.aep.ru/partners/info. Программа «Код НВ</w:t>
            </w:r>
            <w:r>
              <w:t>О</w:t>
            </w:r>
            <w:r w:rsidRPr="0065623F">
              <w:t xml:space="preserve"> АЭС-2» для резервирования обозначения документов расположена на интернет сайте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lastRenderedPageBreak/>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xml:space="preserve">, обязан заключить  Договор(а) страхования  на случай утраты, гибели </w:t>
            </w:r>
            <w:r w:rsidRPr="00F55262">
              <w:lastRenderedPageBreak/>
              <w:t>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Начальный срок оказания услуг по шеф-монтажу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шеф-монтажу Оборудования по Спецификации </w:t>
            </w:r>
            <w:r w:rsidRPr="007F64BC">
              <w:lastRenderedPageBreak/>
              <w:t xml:space="preserve">(Приложение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w:t>
            </w:r>
            <w:r w:rsidRPr="0065623F">
              <w:lastRenderedPageBreak/>
              <w:t>до их прибытия.</w:t>
            </w:r>
          </w:p>
        </w:tc>
      </w:tr>
      <w:tr w:rsidR="002C4A7C" w:rsidRPr="0065623F" w:rsidTr="00855E50">
        <w:tc>
          <w:tcPr>
            <w:tcW w:w="817" w:type="dxa"/>
          </w:tcPr>
          <w:p w:rsidR="002C4A7C" w:rsidRDefault="002C4A7C" w:rsidP="00855E50">
            <w:pPr>
              <w:jc w:val="both"/>
            </w:pPr>
            <w:r>
              <w:lastRenderedPageBreak/>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bookmarkStart w:id="0" w:name="_GoBack"/>
            <w:bookmarkEnd w:id="0"/>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w:t>
            </w:r>
            <w:r w:rsidRPr="00855E50">
              <w:rPr>
                <w:szCs w:val="24"/>
              </w:rPr>
              <w:lastRenderedPageBreak/>
              <w:t>проведения которых предусмотрен ГОСТами, указанными в ТЗ</w:t>
            </w:r>
            <w:r w:rsidRPr="00936724">
              <w:t xml:space="preserve"> </w:t>
            </w:r>
            <w:r w:rsidRPr="0065623F">
              <w:t xml:space="preserve">и/или </w:t>
            </w:r>
            <w:r w:rsidRPr="00855E50">
              <w:rPr>
                <w:szCs w:val="24"/>
              </w:rPr>
              <w:t xml:space="preserve">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w:t>
            </w:r>
            <w:r w:rsidRPr="00855E50">
              <w:rPr>
                <w:szCs w:val="24"/>
              </w:rPr>
              <w:lastRenderedPageBreak/>
              <w:t>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r w:rsidRPr="0065623F">
              <w:t xml:space="preserve">выезжающих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w:t>
            </w:r>
            <w:r w:rsidRPr="0065623F">
              <w:lastRenderedPageBreak/>
              <w:t>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с даты </w:t>
            </w:r>
            <w:r w:rsidRPr="00855E50">
              <w:rPr>
                <w:b w:val="0"/>
                <w:bCs/>
              </w:rPr>
              <w:t xml:space="preserve">получения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Воронежская обл., г. Нововоронеж, ул. Курчатова 2-б, площадка строящейся Нововоронежской АЭС-2.</w:t>
            </w:r>
          </w:p>
          <w:p w:rsidR="00FF54C2" w:rsidRPr="00855E50" w:rsidRDefault="00FF54C2" w:rsidP="00855E50">
            <w:pPr>
              <w:pStyle w:val="a6"/>
              <w:widowControl w:val="0"/>
              <w:suppressAutoHyphens/>
              <w:spacing w:after="120"/>
              <w:ind w:left="34" w:firstLine="0"/>
              <w:rPr>
                <w:b w:val="0"/>
                <w:bCs/>
                <w:szCs w:val="28"/>
              </w:rPr>
            </w:pPr>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lastRenderedPageBreak/>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строповки,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возможность штабелирования Оборудования с указанием предельной нагрузки (кг)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lastRenderedPageBreak/>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с даты отправки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w:t>
            </w:r>
            <w:r w:rsidRPr="00855E50">
              <w:rPr>
                <w:b w:val="0"/>
                <w:szCs w:val="24"/>
              </w:rPr>
              <w:lastRenderedPageBreak/>
              <w:t>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855E50">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r w:rsidRPr="00855E50">
              <w:rPr>
                <w:b w:val="0"/>
                <w:bCs/>
              </w:rPr>
              <w:t xml:space="preserve"> 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 xml:space="preserve">. До устранения </w:t>
            </w:r>
            <w:r w:rsidRPr="00855E50">
              <w:rPr>
                <w:b w:val="0"/>
                <w:bCs/>
                <w:color w:val="000000"/>
                <w:szCs w:val="24"/>
              </w:rPr>
              <w:t>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ответсвенному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(ОЖ4)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/м2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 xml:space="preserve">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w:t>
            </w:r>
            <w:r w:rsidRPr="00855E50">
              <w:rPr>
                <w:b w:val="0"/>
                <w:bCs/>
                <w:color w:val="000000"/>
                <w:szCs w:val="24"/>
              </w:rPr>
              <w:lastRenderedPageBreak/>
              <w:t>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Поставщик в течение 5 дней с даты подписания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 Договора) и стоимости шеф-монтажных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Цена Договора, также, включает в себя все связанные с исполнением Договора расходы Поставщика, включая, но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 xml:space="preserve">уплатой таможенных пошлин, акцизов и таможенных сборов, а также иных расходов, связанных с выпуском импортного Оборудования в сводное </w:t>
            </w:r>
            <w:r w:rsidRPr="00855E50">
              <w:rPr>
                <w:bCs/>
              </w:rPr>
              <w:lastRenderedPageBreak/>
              <w:t>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с даты заключения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 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w:t>
            </w:r>
            <w:r w:rsidRPr="00855E50">
              <w:rPr>
                <w:bCs/>
                <w:szCs w:val="28"/>
              </w:rPr>
              <w:lastRenderedPageBreak/>
              <w:t>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w:t>
            </w:r>
            <w:r w:rsidRPr="00855E50">
              <w:rPr>
                <w:color w:val="000000"/>
              </w:rPr>
              <w:lastRenderedPageBreak/>
              <w:t>Рекламационный акт.</w:t>
            </w:r>
          </w:p>
        </w:tc>
      </w:tr>
      <w:tr w:rsidR="00C60F30" w:rsidRPr="0065623F" w:rsidTr="00855E50">
        <w:tc>
          <w:tcPr>
            <w:tcW w:w="817" w:type="dxa"/>
          </w:tcPr>
          <w:p w:rsidR="00C60F30" w:rsidRDefault="00C60F30" w:rsidP="00855E50">
            <w:pPr>
              <w:jc w:val="both"/>
            </w:pPr>
            <w:r>
              <w:lastRenderedPageBreak/>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 xml:space="preserve">Если Несоответствия Оборудования вызваны несоответствиями разработанной Поставщиком Технической документации или изготовления Оборудования, то </w:t>
            </w:r>
            <w:r w:rsidRPr="0065623F">
              <w:lastRenderedPageBreak/>
              <w:t>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lastRenderedPageBreak/>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w:t>
            </w:r>
            <w:r w:rsidRPr="00855E50">
              <w:rPr>
                <w:szCs w:val="24"/>
              </w:rPr>
              <w:lastRenderedPageBreak/>
              <w:t>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с даты  получения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lastRenderedPageBreak/>
              <w:t>12.11</w:t>
            </w:r>
          </w:p>
        </w:tc>
        <w:tc>
          <w:tcPr>
            <w:tcW w:w="8789" w:type="dxa"/>
            <w:gridSpan w:val="3"/>
          </w:tcPr>
          <w:p w:rsidR="00CB24F0" w:rsidRPr="0065623F" w:rsidRDefault="00CB24F0" w:rsidP="00855E50">
            <w:pPr>
              <w:pStyle w:val="a3"/>
              <w:keepLines/>
              <w:spacing w:after="120"/>
              <w:ind w:left="34"/>
            </w:pPr>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 xml:space="preserve">В случае несвоевременного предоставления Поставщиком отчетов о ходе изготовления Оборудования (пункт 3.28 статьи 3) Покупатель имеет право </w:t>
            </w:r>
            <w:r w:rsidRPr="00855E50">
              <w:rPr>
                <w:color w:val="000000"/>
                <w:szCs w:val="24"/>
              </w:rPr>
              <w:lastRenderedPageBreak/>
              <w:t>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lastRenderedPageBreak/>
              <w:t>12.20</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855E50">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с даты вступления Договора в силу Поставщик не смог предоставить банковские гарантии, определенные п. 3.31, 3.32</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w:t>
            </w:r>
            <w:r w:rsidRPr="00855E50">
              <w:rPr>
                <w:bCs/>
              </w:rPr>
              <w:lastRenderedPageBreak/>
              <w:t>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tc>
      </w:tr>
      <w:tr w:rsidR="00447221" w:rsidRPr="0065623F" w:rsidTr="00855E50">
        <w:tc>
          <w:tcPr>
            <w:tcW w:w="817" w:type="dxa"/>
          </w:tcPr>
          <w:p w:rsidR="00447221" w:rsidRDefault="00447221" w:rsidP="00855E50">
            <w:pPr>
              <w:jc w:val="both"/>
            </w:pPr>
            <w:r>
              <w:lastRenderedPageBreak/>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Требования к гарантам и поручителям, предоставляющим 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 xml:space="preserve">о приеме-передаче товарно-материальных </w:t>
            </w:r>
            <w:r w:rsidR="00855E50">
              <w:lastRenderedPageBreak/>
              <w:t>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с даты заключения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 }</w:t>
            </w:r>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«Атомэнергопроект»</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105005, Россия, г. Москва, ул. Бакунинская,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 }</w:t>
            </w:r>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r w:rsidRPr="00855E50">
              <w:rPr>
                <w:bCs/>
              </w:rPr>
              <w:t>р/с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«Атомэнергопроект»-Дирекция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Нововоронеж,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9537C1"/>
    <w:rsid w:val="00086709"/>
    <w:rsid w:val="0011206C"/>
    <w:rsid w:val="001A35FB"/>
    <w:rsid w:val="002C4A7C"/>
    <w:rsid w:val="003175BD"/>
    <w:rsid w:val="003960F9"/>
    <w:rsid w:val="003A2B54"/>
    <w:rsid w:val="004204D6"/>
    <w:rsid w:val="00447221"/>
    <w:rsid w:val="004645E7"/>
    <w:rsid w:val="00480E51"/>
    <w:rsid w:val="00507349"/>
    <w:rsid w:val="005B7912"/>
    <w:rsid w:val="006C1355"/>
    <w:rsid w:val="007A6D7F"/>
    <w:rsid w:val="00855E50"/>
    <w:rsid w:val="008F4C9C"/>
    <w:rsid w:val="009537C1"/>
    <w:rsid w:val="00B816B6"/>
    <w:rsid w:val="00BC2A96"/>
    <w:rsid w:val="00C35C2B"/>
    <w:rsid w:val="00C60F30"/>
    <w:rsid w:val="00CA0B63"/>
    <w:rsid w:val="00CB24F0"/>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29</Pages>
  <Words>12811</Words>
  <Characters>73029</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10</cp:revision>
  <dcterms:created xsi:type="dcterms:W3CDTF">2013-02-04T07:22:00Z</dcterms:created>
  <dcterms:modified xsi:type="dcterms:W3CDTF">2013-03-14T12:04:00Z</dcterms:modified>
</cp:coreProperties>
</file>